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D4C1" w14:textId="77777777" w:rsidR="0097041D" w:rsidRPr="00AC51BF" w:rsidRDefault="0097041D" w:rsidP="0097041D">
      <w:pPr>
        <w:rPr>
          <w:rFonts w:ascii="Times New Roman" w:eastAsia="Times New Roman" w:hAnsi="Times New Roman"/>
          <w:b/>
          <w:sz w:val="24"/>
          <w:szCs w:val="24"/>
          <w:lang w:eastAsia="it-IT"/>
        </w:rPr>
      </w:pPr>
      <w:r w:rsidRPr="00AC51BF">
        <w:rPr>
          <w:rFonts w:ascii="Times New Roman" w:eastAsia="Times New Roman" w:hAnsi="Times New Roman"/>
          <w:noProof/>
          <w:sz w:val="24"/>
          <w:szCs w:val="24"/>
          <w:lang w:eastAsia="it-IT"/>
        </w:rPr>
        <w:drawing>
          <wp:inline distT="0" distB="0" distL="0" distR="0" wp14:anchorId="14385582" wp14:editId="50351459">
            <wp:extent cx="1733550" cy="352425"/>
            <wp:effectExtent l="19050" t="0" r="0" b="0"/>
            <wp:docPr id="3" name="Immagine 4" descr="cid:image001.jpg@01D47146.AD9E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id:image001.jpg@01D47146.AD9E9E50"/>
                    <pic:cNvPicPr>
                      <a:picLocks noChangeAspect="1" noChangeArrowheads="1"/>
                    </pic:cNvPicPr>
                  </pic:nvPicPr>
                  <pic:blipFill>
                    <a:blip r:embed="rId5" cstate="print"/>
                    <a:srcRect/>
                    <a:stretch>
                      <a:fillRect/>
                    </a:stretch>
                  </pic:blipFill>
                  <pic:spPr bwMode="auto">
                    <a:xfrm>
                      <a:off x="0" y="0"/>
                      <a:ext cx="1733550" cy="352425"/>
                    </a:xfrm>
                    <a:prstGeom prst="rect">
                      <a:avLst/>
                    </a:prstGeom>
                    <a:noFill/>
                    <a:ln w="9525">
                      <a:noFill/>
                      <a:miter lim="800000"/>
                      <a:headEnd/>
                      <a:tailEnd/>
                    </a:ln>
                  </pic:spPr>
                </pic:pic>
              </a:graphicData>
            </a:graphic>
          </wp:inline>
        </w:drawing>
      </w:r>
    </w:p>
    <w:p w14:paraId="7FEDB904" w14:textId="77777777" w:rsidR="0097041D" w:rsidRPr="00AD5306" w:rsidRDefault="0097041D" w:rsidP="0097041D">
      <w:pPr>
        <w:jc w:val="both"/>
        <w:rPr>
          <w:b/>
        </w:rPr>
      </w:pPr>
      <w:r w:rsidRPr="00AD5306">
        <w:rPr>
          <w:b/>
        </w:rPr>
        <w:t>Area Sviluppo sostenibile ed innovazione</w:t>
      </w:r>
      <w:r w:rsidRPr="00AD5306">
        <w:rPr>
          <w:b/>
        </w:rPr>
        <w:tab/>
      </w:r>
      <w:r w:rsidRPr="00AD5306">
        <w:rPr>
          <w:b/>
        </w:rPr>
        <w:tab/>
      </w:r>
      <w:r w:rsidRPr="00AD5306">
        <w:rPr>
          <w:b/>
        </w:rPr>
        <w:tab/>
      </w:r>
      <w:r w:rsidRPr="00AD5306">
        <w:rPr>
          <w:b/>
        </w:rPr>
        <w:tab/>
      </w:r>
      <w:r w:rsidRPr="00AD5306">
        <w:rPr>
          <w:b/>
        </w:rPr>
        <w:tab/>
      </w:r>
      <w:r>
        <w:rPr>
          <w:b/>
        </w:rPr>
        <w:t>Agrofarmaci</w:t>
      </w:r>
    </w:p>
    <w:p w14:paraId="5DDFC48A" w14:textId="77777777" w:rsidR="0097041D" w:rsidRPr="00AD5306" w:rsidRDefault="0097041D" w:rsidP="0097041D">
      <w:pPr>
        <w:jc w:val="both"/>
        <w:rPr>
          <w:b/>
        </w:rPr>
      </w:pPr>
      <w:r w:rsidRPr="00AD5306">
        <w:rPr>
          <w:b/>
        </w:rPr>
        <w:t>Ambiente</w:t>
      </w:r>
      <w:r>
        <w:rPr>
          <w:b/>
        </w:rPr>
        <w:t xml:space="preserve"> ALP</w:t>
      </w:r>
      <w:r w:rsidRPr="00AD5306">
        <w:rPr>
          <w:b/>
        </w:rPr>
        <w:tab/>
      </w:r>
      <w:r w:rsidRPr="00AD5306">
        <w:rPr>
          <w:b/>
        </w:rPr>
        <w:tab/>
      </w:r>
      <w:r w:rsidRPr="00AD5306">
        <w:rPr>
          <w:b/>
        </w:rPr>
        <w:tab/>
      </w:r>
      <w:r w:rsidRPr="00AD5306">
        <w:rPr>
          <w:b/>
        </w:rPr>
        <w:tab/>
      </w:r>
      <w:r w:rsidRPr="00AD5306">
        <w:rPr>
          <w:b/>
        </w:rPr>
        <w:tab/>
      </w:r>
      <w:r w:rsidRPr="00AD5306">
        <w:rPr>
          <w:b/>
        </w:rPr>
        <w:tab/>
      </w:r>
      <w:r w:rsidRPr="00AD5306">
        <w:rPr>
          <w:b/>
        </w:rPr>
        <w:tab/>
      </w:r>
      <w:r w:rsidRPr="00AD5306">
        <w:rPr>
          <w:b/>
        </w:rPr>
        <w:tab/>
      </w:r>
    </w:p>
    <w:p w14:paraId="6C83C629" w14:textId="77777777" w:rsidR="0097041D" w:rsidRPr="00AD5306" w:rsidRDefault="0097041D" w:rsidP="0097041D">
      <w:pPr>
        <w:jc w:val="both"/>
        <w:rPr>
          <w:b/>
        </w:rPr>
      </w:pPr>
      <w:r w:rsidRPr="00AD5306">
        <w:rPr>
          <w:b/>
        </w:rPr>
        <w:t xml:space="preserve">Roma, </w:t>
      </w:r>
      <w:r w:rsidR="008419A8">
        <w:rPr>
          <w:b/>
        </w:rPr>
        <w:t>30</w:t>
      </w:r>
      <w:r>
        <w:rPr>
          <w:b/>
        </w:rPr>
        <w:t xml:space="preserve"> luglio</w:t>
      </w:r>
      <w:r w:rsidRPr="00AD5306">
        <w:rPr>
          <w:b/>
        </w:rPr>
        <w:t xml:space="preserve"> 2020</w:t>
      </w:r>
      <w:r w:rsidRPr="00AD5306">
        <w:rPr>
          <w:b/>
        </w:rPr>
        <w:tab/>
      </w:r>
      <w:r w:rsidRPr="00AD5306">
        <w:rPr>
          <w:b/>
        </w:rPr>
        <w:tab/>
      </w:r>
      <w:r w:rsidRPr="00AD5306">
        <w:rPr>
          <w:b/>
        </w:rPr>
        <w:tab/>
      </w:r>
      <w:r w:rsidRPr="00AD5306">
        <w:rPr>
          <w:b/>
        </w:rPr>
        <w:tab/>
      </w:r>
      <w:r w:rsidRPr="00AD5306">
        <w:rPr>
          <w:b/>
        </w:rPr>
        <w:tab/>
      </w:r>
      <w:r w:rsidRPr="00AD5306">
        <w:rPr>
          <w:b/>
        </w:rPr>
        <w:tab/>
      </w:r>
      <w:r w:rsidRPr="00AD5306">
        <w:rPr>
          <w:b/>
        </w:rPr>
        <w:tab/>
      </w:r>
    </w:p>
    <w:p w14:paraId="1655FF8B" w14:textId="77777777" w:rsidR="0097041D" w:rsidRPr="00AD5306" w:rsidRDefault="0097041D" w:rsidP="0097041D">
      <w:pPr>
        <w:jc w:val="both"/>
        <w:rPr>
          <w:b/>
          <w:bCs/>
        </w:rPr>
      </w:pPr>
    </w:p>
    <w:p w14:paraId="7C3939A8" w14:textId="77777777" w:rsidR="0097041D" w:rsidRDefault="0097041D" w:rsidP="0097041D">
      <w:pPr>
        <w:pStyle w:val="NormaleWeb"/>
        <w:spacing w:before="0" w:beforeAutospacing="0" w:after="159" w:afterAutospacing="0"/>
        <w:jc w:val="both"/>
        <w:rPr>
          <w:b/>
          <w:bCs/>
          <w:color w:val="222222"/>
        </w:rPr>
      </w:pPr>
    </w:p>
    <w:p w14:paraId="3A65CAC8" w14:textId="77777777" w:rsidR="0097041D" w:rsidRDefault="00784600" w:rsidP="0097041D">
      <w:pPr>
        <w:jc w:val="center"/>
        <w:rPr>
          <w:rFonts w:ascii="Times New Roman" w:hAnsi="Times New Roman" w:cs="Times New Roman"/>
          <w:b/>
          <w:sz w:val="24"/>
          <w:szCs w:val="24"/>
        </w:rPr>
      </w:pPr>
      <w:r>
        <w:rPr>
          <w:rFonts w:ascii="Times New Roman" w:hAnsi="Times New Roman" w:cs="Times New Roman"/>
          <w:b/>
          <w:sz w:val="24"/>
          <w:szCs w:val="24"/>
        </w:rPr>
        <w:t xml:space="preserve">Consultazione su revisione direttiva uso sostenibile dei prodotti fitosanitari </w:t>
      </w:r>
    </w:p>
    <w:p w14:paraId="6E213218" w14:textId="77777777" w:rsidR="00784600" w:rsidRPr="0097041D" w:rsidRDefault="00784600" w:rsidP="0097041D">
      <w:pPr>
        <w:jc w:val="center"/>
        <w:rPr>
          <w:rFonts w:ascii="Times New Roman" w:hAnsi="Times New Roman" w:cs="Times New Roman"/>
          <w:b/>
          <w:sz w:val="24"/>
          <w:szCs w:val="24"/>
        </w:rPr>
      </w:pPr>
    </w:p>
    <w:p w14:paraId="0A8BC1F3" w14:textId="77777777" w:rsidR="00784600" w:rsidRPr="004A0194" w:rsidRDefault="00784600" w:rsidP="00784600">
      <w:pPr>
        <w:spacing w:before="120" w:after="120"/>
        <w:jc w:val="both"/>
        <w:rPr>
          <w:rFonts w:ascii="Times New Roman" w:eastAsia="Times New Roman" w:hAnsi="Times New Roman" w:cs="Times New Roman"/>
          <w:sz w:val="24"/>
          <w:szCs w:val="24"/>
          <w:lang w:eastAsia="it-IT"/>
        </w:rPr>
      </w:pPr>
      <w:r w:rsidRPr="004A0194">
        <w:rPr>
          <w:rFonts w:ascii="Times New Roman" w:hAnsi="Times New Roman" w:cs="Times New Roman"/>
          <w:sz w:val="24"/>
          <w:szCs w:val="24"/>
        </w:rPr>
        <w:t xml:space="preserve">Le imprese agricole nel breve e medio periodo dovranno confrontarsi sempre più con i temi legati alla produttività e sostenibilità. </w:t>
      </w:r>
      <w:r>
        <w:rPr>
          <w:rFonts w:ascii="Times New Roman" w:eastAsia="Times New Roman" w:hAnsi="Times New Roman" w:cs="Times New Roman"/>
          <w:sz w:val="24"/>
          <w:szCs w:val="24"/>
          <w:lang w:eastAsia="it-IT"/>
        </w:rPr>
        <w:t>I</w:t>
      </w:r>
      <w:r w:rsidRPr="004A0194">
        <w:rPr>
          <w:rFonts w:ascii="Times New Roman" w:eastAsia="Times New Roman" w:hAnsi="Times New Roman" w:cs="Times New Roman"/>
          <w:sz w:val="24"/>
          <w:szCs w:val="24"/>
          <w:lang w:eastAsia="it-IT"/>
        </w:rPr>
        <w:t>l Green New Deal, attraverso l</w:t>
      </w:r>
      <w:r>
        <w:rPr>
          <w:rFonts w:ascii="Times New Roman" w:eastAsia="Times New Roman" w:hAnsi="Times New Roman" w:cs="Times New Roman"/>
          <w:sz w:val="24"/>
          <w:szCs w:val="24"/>
          <w:lang w:eastAsia="it-IT"/>
        </w:rPr>
        <w:t>e</w:t>
      </w:r>
      <w:r w:rsidRPr="004A0194">
        <w:rPr>
          <w:rFonts w:ascii="Times New Roman" w:eastAsia="Times New Roman" w:hAnsi="Times New Roman" w:cs="Times New Roman"/>
          <w:sz w:val="24"/>
          <w:szCs w:val="24"/>
          <w:lang w:eastAsia="it-IT"/>
        </w:rPr>
        <w:t xml:space="preserve"> strategi</w:t>
      </w:r>
      <w:r>
        <w:rPr>
          <w:rFonts w:ascii="Times New Roman" w:eastAsia="Times New Roman" w:hAnsi="Times New Roman" w:cs="Times New Roman"/>
          <w:sz w:val="24"/>
          <w:szCs w:val="24"/>
          <w:lang w:eastAsia="it-IT"/>
        </w:rPr>
        <w:t>e</w:t>
      </w:r>
      <w:r w:rsidRPr="004A0194">
        <w:rPr>
          <w:rFonts w:ascii="Times New Roman" w:eastAsia="Times New Roman" w:hAnsi="Times New Roman" w:cs="Times New Roman"/>
          <w:sz w:val="24"/>
          <w:szCs w:val="24"/>
          <w:lang w:eastAsia="it-IT"/>
        </w:rPr>
        <w:t xml:space="preserve"> “From farm to </w:t>
      </w:r>
      <w:proofErr w:type="spellStart"/>
      <w:r w:rsidRPr="004A0194">
        <w:rPr>
          <w:rFonts w:ascii="Times New Roman" w:eastAsia="Times New Roman" w:hAnsi="Times New Roman" w:cs="Times New Roman"/>
          <w:sz w:val="24"/>
          <w:szCs w:val="24"/>
          <w:lang w:eastAsia="it-IT"/>
        </w:rPr>
        <w:t>fork</w:t>
      </w:r>
      <w:proofErr w:type="spellEnd"/>
      <w:r w:rsidRPr="004A01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e biodiversità</w:t>
      </w:r>
      <w:r w:rsidR="00590EC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4A0194">
        <w:rPr>
          <w:rFonts w:ascii="Times New Roman" w:eastAsia="Times New Roman" w:hAnsi="Times New Roman" w:cs="Times New Roman"/>
          <w:sz w:val="24"/>
          <w:szCs w:val="24"/>
          <w:lang w:eastAsia="it-IT"/>
        </w:rPr>
        <w:t>introduce obiettivi molto sfidanti per l’agricoltura</w:t>
      </w:r>
      <w:r>
        <w:rPr>
          <w:rFonts w:ascii="Times New Roman" w:eastAsia="Times New Roman" w:hAnsi="Times New Roman" w:cs="Times New Roman"/>
          <w:sz w:val="24"/>
          <w:szCs w:val="24"/>
          <w:lang w:eastAsia="it-IT"/>
        </w:rPr>
        <w:t xml:space="preserve"> che se non attuati con gradualità e tenendo conto dei risultati già raggiunti dalle imprese agricole, andranno ad inficiare la sostenibilità economica delle imprese:</w:t>
      </w:r>
      <w:r w:rsidRPr="004A0194">
        <w:rPr>
          <w:rFonts w:ascii="Times New Roman" w:eastAsia="Times New Roman" w:hAnsi="Times New Roman" w:cs="Times New Roman"/>
          <w:sz w:val="24"/>
          <w:szCs w:val="24"/>
          <w:lang w:eastAsia="it-IT"/>
        </w:rPr>
        <w:t xml:space="preserve"> uno su tutti, la riduzione del 50% dell’uso di agrofarmaci.</w:t>
      </w:r>
      <w:r w:rsidRPr="00384E68">
        <w:rPr>
          <w:rFonts w:ascii="Times New Roman" w:eastAsia="Times New Roman" w:hAnsi="Times New Roman" w:cs="Times New Roman"/>
          <w:sz w:val="24"/>
          <w:szCs w:val="24"/>
          <w:lang w:eastAsia="it-IT"/>
        </w:rPr>
        <w:t xml:space="preserve"> </w:t>
      </w:r>
    </w:p>
    <w:p w14:paraId="2E9C4B3D" w14:textId="77777777" w:rsidR="00784600" w:rsidRDefault="00784600" w:rsidP="00784600">
      <w:pPr>
        <w:spacing w:before="120" w:after="120"/>
        <w:jc w:val="both"/>
        <w:outlineLvl w:val="2"/>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revisione de</w:t>
      </w:r>
      <w:r w:rsidR="00C0682C">
        <w:rPr>
          <w:rFonts w:ascii="Times New Roman" w:eastAsia="Times New Roman" w:hAnsi="Times New Roman" w:cs="Times New Roman"/>
          <w:sz w:val="24"/>
          <w:szCs w:val="24"/>
          <w:lang w:eastAsia="it-IT"/>
        </w:rPr>
        <w:t xml:space="preserve">lla normativa sui fitofarmaci </w:t>
      </w:r>
      <w:r>
        <w:rPr>
          <w:rFonts w:ascii="Times New Roman" w:eastAsia="Times New Roman" w:hAnsi="Times New Roman" w:cs="Times New Roman"/>
          <w:sz w:val="24"/>
          <w:szCs w:val="24"/>
          <w:lang w:eastAsia="it-IT"/>
        </w:rPr>
        <w:t>dovrà assicurare un equilibrio tra sostenibilità ambientale ed economica, anche attraverso un maggior coordinamento con altre normative (acque, rifiuti, sicurezza sul lavoro) al fine di evitare duplicazioni di impegni e soprattutto in una ottica di semplificazione.</w:t>
      </w:r>
    </w:p>
    <w:p w14:paraId="3CFF3355" w14:textId="77777777" w:rsidR="00784600" w:rsidRPr="004A0194" w:rsidRDefault="00784600" w:rsidP="00784600">
      <w:pPr>
        <w:spacing w:before="120" w:after="120"/>
        <w:jc w:val="both"/>
        <w:outlineLvl w:val="2"/>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Pr="004A0194">
        <w:rPr>
          <w:rFonts w:ascii="Times New Roman" w:eastAsia="Times New Roman" w:hAnsi="Times New Roman" w:cs="Times New Roman"/>
          <w:sz w:val="24"/>
          <w:szCs w:val="24"/>
          <w:lang w:eastAsia="it-IT"/>
        </w:rPr>
        <w:t xml:space="preserve">ccorre </w:t>
      </w:r>
      <w:r>
        <w:rPr>
          <w:rFonts w:ascii="Times New Roman" w:eastAsia="Times New Roman" w:hAnsi="Times New Roman" w:cs="Times New Roman"/>
          <w:sz w:val="24"/>
          <w:szCs w:val="24"/>
          <w:lang w:eastAsia="it-IT"/>
        </w:rPr>
        <w:t>evitare</w:t>
      </w:r>
      <w:r w:rsidRPr="004A0194">
        <w:rPr>
          <w:rFonts w:ascii="Times New Roman" w:eastAsia="Times New Roman" w:hAnsi="Times New Roman" w:cs="Times New Roman"/>
          <w:sz w:val="24"/>
          <w:szCs w:val="24"/>
          <w:lang w:eastAsia="it-IT"/>
        </w:rPr>
        <w:t xml:space="preserve"> che questi obiettivi si traducano</w:t>
      </w:r>
      <w:r>
        <w:rPr>
          <w:rFonts w:ascii="Times New Roman" w:eastAsia="Times New Roman" w:hAnsi="Times New Roman" w:cs="Times New Roman"/>
          <w:sz w:val="24"/>
          <w:szCs w:val="24"/>
          <w:lang w:eastAsia="it-IT"/>
        </w:rPr>
        <w:t xml:space="preserve"> da una parte</w:t>
      </w:r>
      <w:r w:rsidRPr="004A0194">
        <w:rPr>
          <w:rFonts w:ascii="Times New Roman" w:eastAsia="Times New Roman" w:hAnsi="Times New Roman" w:cs="Times New Roman"/>
          <w:sz w:val="24"/>
          <w:szCs w:val="24"/>
          <w:lang w:eastAsia="it-IT"/>
        </w:rPr>
        <w:t xml:space="preserve"> in </w:t>
      </w:r>
      <w:r>
        <w:rPr>
          <w:rFonts w:ascii="Times New Roman" w:eastAsia="Times New Roman" w:hAnsi="Times New Roman" w:cs="Times New Roman"/>
          <w:sz w:val="24"/>
          <w:szCs w:val="24"/>
          <w:lang w:eastAsia="it-IT"/>
        </w:rPr>
        <w:t xml:space="preserve">nuovi oneri per le imprese agricole e dall’altra in una </w:t>
      </w:r>
      <w:r w:rsidRPr="00384E68">
        <w:rPr>
          <w:rFonts w:ascii="Times New Roman" w:eastAsia="Times New Roman" w:hAnsi="Times New Roman" w:cs="Times New Roman"/>
          <w:sz w:val="24"/>
          <w:szCs w:val="24"/>
          <w:lang w:eastAsia="it-IT"/>
        </w:rPr>
        <w:t>rid</w:t>
      </w:r>
      <w:r>
        <w:rPr>
          <w:rFonts w:ascii="Times New Roman" w:eastAsia="Times New Roman" w:hAnsi="Times New Roman" w:cs="Times New Roman"/>
          <w:sz w:val="24"/>
          <w:szCs w:val="24"/>
          <w:lang w:eastAsia="it-IT"/>
        </w:rPr>
        <w:t>uzione della produzione europea, che peraltro, non produrrà effetti a livello globale su</w:t>
      </w:r>
      <w:r w:rsidRPr="00384E68">
        <w:rPr>
          <w:rFonts w:ascii="Times New Roman" w:eastAsia="Times New Roman" w:hAnsi="Times New Roman" w:cs="Times New Roman"/>
          <w:sz w:val="24"/>
          <w:szCs w:val="24"/>
          <w:lang w:eastAsia="it-IT"/>
        </w:rPr>
        <w:t>lla sostenibilità ambientale</w:t>
      </w:r>
      <w:r w:rsidRPr="004A0194">
        <w:rPr>
          <w:rFonts w:ascii="Times New Roman" w:eastAsia="Times New Roman" w:hAnsi="Times New Roman" w:cs="Times New Roman"/>
          <w:sz w:val="24"/>
          <w:szCs w:val="24"/>
          <w:lang w:eastAsia="it-IT"/>
        </w:rPr>
        <w:t>,</w:t>
      </w:r>
      <w:r w:rsidRPr="00384E68">
        <w:rPr>
          <w:rFonts w:ascii="Times New Roman" w:eastAsia="Times New Roman" w:hAnsi="Times New Roman" w:cs="Times New Roman"/>
          <w:sz w:val="24"/>
          <w:szCs w:val="24"/>
          <w:lang w:eastAsia="it-IT"/>
        </w:rPr>
        <w:t xml:space="preserve"> se </w:t>
      </w:r>
      <w:r w:rsidRPr="004A0194">
        <w:rPr>
          <w:rFonts w:ascii="Times New Roman" w:eastAsia="Times New Roman" w:hAnsi="Times New Roman" w:cs="Times New Roman"/>
          <w:sz w:val="24"/>
          <w:szCs w:val="24"/>
          <w:lang w:eastAsia="it-IT"/>
        </w:rPr>
        <w:t>verranno favorite le</w:t>
      </w:r>
      <w:r w:rsidRPr="00384E68">
        <w:rPr>
          <w:rFonts w:ascii="Times New Roman" w:eastAsia="Times New Roman" w:hAnsi="Times New Roman" w:cs="Times New Roman"/>
          <w:sz w:val="24"/>
          <w:szCs w:val="24"/>
          <w:lang w:eastAsia="it-IT"/>
        </w:rPr>
        <w:t xml:space="preserve"> importazioni da Paesi terzi dove prevalgono sistemi produttivi meno rigorosi.</w:t>
      </w:r>
      <w:r>
        <w:rPr>
          <w:rFonts w:ascii="Times New Roman" w:eastAsia="Times New Roman" w:hAnsi="Times New Roman" w:cs="Times New Roman"/>
          <w:sz w:val="24"/>
          <w:szCs w:val="24"/>
          <w:lang w:eastAsia="it-IT"/>
        </w:rPr>
        <w:t xml:space="preserve"> Difatti, n</w:t>
      </w:r>
      <w:r w:rsidRPr="004A0194">
        <w:rPr>
          <w:rFonts w:ascii="Times New Roman" w:eastAsia="Times New Roman" w:hAnsi="Times New Roman" w:cs="Times New Roman"/>
          <w:sz w:val="24"/>
          <w:szCs w:val="24"/>
          <w:lang w:eastAsia="it-IT"/>
        </w:rPr>
        <w:t xml:space="preserve">el momento in cui l’Europa, decide di eliminare una sostanza attiva dalla cassetta degli attrezzi degli agricoltori, deve avere anche la forza ed il coraggio di vietare l’importazione </w:t>
      </w:r>
      <w:r w:rsidR="00182305" w:rsidRPr="004A0194">
        <w:rPr>
          <w:rFonts w:ascii="Times New Roman" w:eastAsia="Times New Roman" w:hAnsi="Times New Roman" w:cs="Times New Roman"/>
          <w:sz w:val="24"/>
          <w:szCs w:val="24"/>
          <w:lang w:eastAsia="it-IT"/>
        </w:rPr>
        <w:t xml:space="preserve">dall’estero </w:t>
      </w:r>
      <w:r w:rsidRPr="004A0194">
        <w:rPr>
          <w:rFonts w:ascii="Times New Roman" w:eastAsia="Times New Roman" w:hAnsi="Times New Roman" w:cs="Times New Roman"/>
          <w:sz w:val="24"/>
          <w:szCs w:val="24"/>
          <w:lang w:eastAsia="it-IT"/>
        </w:rPr>
        <w:t>di prodotti alimentari trattati con quella molecola.</w:t>
      </w:r>
    </w:p>
    <w:p w14:paraId="25612B5B" w14:textId="77777777" w:rsidR="00784600" w:rsidRDefault="00784600" w:rsidP="00784600">
      <w:pPr>
        <w:spacing w:before="120" w:after="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w:t>
      </w:r>
      <w:r w:rsidRPr="004A0194">
        <w:rPr>
          <w:rFonts w:ascii="Times New Roman" w:eastAsia="Times New Roman" w:hAnsi="Times New Roman" w:cs="Times New Roman"/>
          <w:sz w:val="24"/>
          <w:szCs w:val="24"/>
          <w:lang w:eastAsia="it-IT"/>
        </w:rPr>
        <w:t xml:space="preserve">ll’interno dell’UE dovrebbero essere migliorati e semplificati i meccanismi del mutuo riconoscimento. Non è più tollerabile che non ci sia omogeneità tra gli Stati Membri e che </w:t>
      </w:r>
      <w:r>
        <w:rPr>
          <w:rFonts w:ascii="Times New Roman" w:eastAsia="Times New Roman" w:hAnsi="Times New Roman" w:cs="Times New Roman"/>
          <w:sz w:val="24"/>
          <w:szCs w:val="24"/>
          <w:lang w:eastAsia="it-IT"/>
        </w:rPr>
        <w:t xml:space="preserve">alcuni Paesi possano utilizzare </w:t>
      </w:r>
      <w:r w:rsidRPr="004A0194">
        <w:rPr>
          <w:rFonts w:ascii="Times New Roman" w:eastAsia="Times New Roman" w:hAnsi="Times New Roman" w:cs="Times New Roman"/>
          <w:sz w:val="24"/>
          <w:szCs w:val="24"/>
          <w:lang w:eastAsia="it-IT"/>
        </w:rPr>
        <w:t xml:space="preserve">prodotti fitosanitari, mentre </w:t>
      </w:r>
      <w:r>
        <w:rPr>
          <w:rFonts w:ascii="Times New Roman" w:eastAsia="Times New Roman" w:hAnsi="Times New Roman" w:cs="Times New Roman"/>
          <w:sz w:val="24"/>
          <w:szCs w:val="24"/>
          <w:lang w:eastAsia="it-IT"/>
        </w:rPr>
        <w:t>in altri</w:t>
      </w:r>
      <w:r w:rsidRPr="004A0194">
        <w:rPr>
          <w:rFonts w:ascii="Times New Roman" w:eastAsia="Times New Roman" w:hAnsi="Times New Roman" w:cs="Times New Roman"/>
          <w:sz w:val="24"/>
          <w:szCs w:val="24"/>
          <w:lang w:eastAsia="it-IT"/>
        </w:rPr>
        <w:t xml:space="preserve"> sono vietati</w:t>
      </w:r>
      <w:r>
        <w:rPr>
          <w:rFonts w:ascii="Times New Roman" w:eastAsia="Times New Roman" w:hAnsi="Times New Roman" w:cs="Times New Roman"/>
          <w:sz w:val="24"/>
          <w:szCs w:val="24"/>
          <w:lang w:eastAsia="it-IT"/>
        </w:rPr>
        <w:t>.</w:t>
      </w:r>
    </w:p>
    <w:p w14:paraId="1BC915FB" w14:textId="77777777" w:rsidR="00784600" w:rsidRPr="004A0194" w:rsidRDefault="00784600" w:rsidP="00784600">
      <w:pPr>
        <w:spacing w:before="120" w:after="120"/>
        <w:jc w:val="both"/>
        <w:rPr>
          <w:rFonts w:ascii="Times New Roman" w:hAnsi="Times New Roman" w:cs="Times New Roman"/>
          <w:sz w:val="24"/>
          <w:szCs w:val="24"/>
        </w:rPr>
      </w:pPr>
      <w:r>
        <w:rPr>
          <w:rFonts w:ascii="Times New Roman" w:hAnsi="Times New Roman" w:cs="Times New Roman"/>
          <w:sz w:val="24"/>
          <w:szCs w:val="24"/>
        </w:rPr>
        <w:t>N</w:t>
      </w:r>
      <w:r w:rsidRPr="004A0194">
        <w:rPr>
          <w:rFonts w:ascii="Times New Roman" w:hAnsi="Times New Roman" w:cs="Times New Roman"/>
          <w:sz w:val="24"/>
          <w:szCs w:val="24"/>
        </w:rPr>
        <w:t xml:space="preserve">onostante </w:t>
      </w:r>
      <w:r>
        <w:rPr>
          <w:rFonts w:ascii="Times New Roman" w:hAnsi="Times New Roman" w:cs="Times New Roman"/>
          <w:sz w:val="24"/>
          <w:szCs w:val="24"/>
        </w:rPr>
        <w:t>i</w:t>
      </w:r>
      <w:r w:rsidRPr="004A0194">
        <w:rPr>
          <w:rFonts w:ascii="Times New Roman" w:hAnsi="Times New Roman" w:cs="Times New Roman"/>
          <w:sz w:val="24"/>
          <w:szCs w:val="24"/>
        </w:rPr>
        <w:t>l sistema europeo di autorizzazione e di controllo degli agrofarmac</w:t>
      </w:r>
      <w:r>
        <w:rPr>
          <w:rFonts w:ascii="Times New Roman" w:hAnsi="Times New Roman" w:cs="Times New Roman"/>
          <w:sz w:val="24"/>
          <w:szCs w:val="24"/>
        </w:rPr>
        <w:t xml:space="preserve">i sia il più stringente al mondo, </w:t>
      </w:r>
      <w:r w:rsidRPr="004A0194">
        <w:rPr>
          <w:rFonts w:ascii="Times New Roman" w:hAnsi="Times New Roman" w:cs="Times New Roman"/>
          <w:sz w:val="24"/>
          <w:szCs w:val="24"/>
        </w:rPr>
        <w:t xml:space="preserve">la maggior parte dei consumatori, non disponendo di sufficienti informazioni sui sistemi di coltivazione e sui problemi legati alla protezione delle colture, non comprende appieno il ruolo che gli agrofarmaci svolgono nel garantire una costante disponibilità di alimenti di buona qualità </w:t>
      </w:r>
      <w:r>
        <w:rPr>
          <w:rFonts w:ascii="Times New Roman" w:hAnsi="Times New Roman" w:cs="Times New Roman"/>
          <w:sz w:val="24"/>
          <w:szCs w:val="24"/>
        </w:rPr>
        <w:t xml:space="preserve">e </w:t>
      </w:r>
      <w:r w:rsidRPr="004A0194">
        <w:rPr>
          <w:rFonts w:ascii="Times New Roman" w:hAnsi="Times New Roman" w:cs="Times New Roman"/>
          <w:sz w:val="24"/>
          <w:szCs w:val="24"/>
        </w:rPr>
        <w:t xml:space="preserve">a prezzi accessibili. </w:t>
      </w:r>
      <w:r>
        <w:rPr>
          <w:rFonts w:ascii="Times New Roman" w:hAnsi="Times New Roman" w:cs="Times New Roman"/>
          <w:sz w:val="24"/>
          <w:szCs w:val="24"/>
        </w:rPr>
        <w:t xml:space="preserve">Occorre dunque un importante lavoro di comunicazione e sensibilizzazione verso i </w:t>
      </w:r>
      <w:r w:rsidRPr="008419A8">
        <w:rPr>
          <w:rFonts w:ascii="Times New Roman" w:hAnsi="Times New Roman" w:cs="Times New Roman"/>
          <w:sz w:val="24"/>
          <w:szCs w:val="24"/>
        </w:rPr>
        <w:t>consumatori</w:t>
      </w:r>
      <w:r w:rsidR="00590EC4" w:rsidRPr="008419A8">
        <w:rPr>
          <w:rFonts w:ascii="Times New Roman" w:hAnsi="Times New Roman" w:cs="Times New Roman"/>
          <w:sz w:val="24"/>
          <w:szCs w:val="24"/>
        </w:rPr>
        <w:t xml:space="preserve"> e le istituzioni</w:t>
      </w:r>
      <w:r w:rsidRPr="008419A8">
        <w:rPr>
          <w:rFonts w:ascii="Times New Roman" w:hAnsi="Times New Roman" w:cs="Times New Roman"/>
          <w:sz w:val="24"/>
          <w:szCs w:val="24"/>
        </w:rPr>
        <w:t xml:space="preserve">, che metta anche in risalto </w:t>
      </w:r>
      <w:r w:rsidR="00590EC4" w:rsidRPr="008419A8">
        <w:rPr>
          <w:rFonts w:ascii="Times New Roman" w:hAnsi="Times New Roman" w:cs="Times New Roman"/>
          <w:sz w:val="24"/>
          <w:szCs w:val="24"/>
        </w:rPr>
        <w:t>i risultati</w:t>
      </w:r>
      <w:r w:rsidRPr="008419A8">
        <w:rPr>
          <w:rFonts w:ascii="Times New Roman" w:hAnsi="Times New Roman" w:cs="Times New Roman"/>
          <w:sz w:val="24"/>
          <w:szCs w:val="24"/>
        </w:rPr>
        <w:t xml:space="preserve"> </w:t>
      </w:r>
      <w:r w:rsidR="00590EC4" w:rsidRPr="008419A8">
        <w:rPr>
          <w:rFonts w:ascii="Times New Roman" w:hAnsi="Times New Roman" w:cs="Times New Roman"/>
          <w:sz w:val="24"/>
          <w:szCs w:val="24"/>
        </w:rPr>
        <w:t>già ottenuti dal</w:t>
      </w:r>
      <w:r w:rsidRPr="008419A8">
        <w:rPr>
          <w:rFonts w:ascii="Times New Roman" w:hAnsi="Times New Roman" w:cs="Times New Roman"/>
          <w:sz w:val="24"/>
          <w:szCs w:val="24"/>
        </w:rPr>
        <w:t xml:space="preserve"> settore agricolo</w:t>
      </w:r>
      <w:r w:rsidR="00590EC4" w:rsidRPr="008419A8">
        <w:rPr>
          <w:rFonts w:ascii="Times New Roman" w:hAnsi="Times New Roman" w:cs="Times New Roman"/>
          <w:sz w:val="24"/>
          <w:szCs w:val="24"/>
        </w:rPr>
        <w:t>, spesso dimenticati e quasi mai valorizzati</w:t>
      </w:r>
      <w:r w:rsidRPr="008419A8">
        <w:rPr>
          <w:rFonts w:ascii="Times New Roman" w:hAnsi="Times New Roman" w:cs="Times New Roman"/>
          <w:sz w:val="24"/>
          <w:szCs w:val="24"/>
        </w:rPr>
        <w:t xml:space="preserve">: in Italia, ad esempio, i dati </w:t>
      </w:r>
      <w:r w:rsidR="00C0682C" w:rsidRPr="008419A8">
        <w:rPr>
          <w:rFonts w:ascii="Times New Roman" w:hAnsi="Times New Roman" w:cs="Times New Roman"/>
          <w:sz w:val="24"/>
          <w:szCs w:val="24"/>
        </w:rPr>
        <w:t xml:space="preserve">mostrano una costante riduzione negli ultimi 20 anni </w:t>
      </w:r>
      <w:r w:rsidRPr="008419A8">
        <w:rPr>
          <w:rFonts w:ascii="Times New Roman" w:hAnsi="Times New Roman" w:cs="Times New Roman"/>
          <w:sz w:val="24"/>
          <w:szCs w:val="24"/>
        </w:rPr>
        <w:t xml:space="preserve">dei prodotti fitosanitari </w:t>
      </w:r>
      <w:r w:rsidR="00C0682C" w:rsidRPr="008419A8">
        <w:rPr>
          <w:rFonts w:ascii="Times New Roman" w:hAnsi="Times New Roman" w:cs="Times New Roman"/>
          <w:sz w:val="24"/>
          <w:szCs w:val="24"/>
        </w:rPr>
        <w:t xml:space="preserve">utilizzati </w:t>
      </w:r>
      <w:r w:rsidRPr="008419A8">
        <w:rPr>
          <w:rFonts w:ascii="Times New Roman" w:hAnsi="Times New Roman" w:cs="Times New Roman"/>
          <w:sz w:val="24"/>
          <w:szCs w:val="24"/>
        </w:rPr>
        <w:t>e</w:t>
      </w:r>
      <w:r w:rsidR="00C0682C" w:rsidRPr="008419A8">
        <w:rPr>
          <w:rFonts w:ascii="Times New Roman" w:hAnsi="Times New Roman" w:cs="Times New Roman"/>
          <w:sz w:val="24"/>
          <w:szCs w:val="24"/>
        </w:rPr>
        <w:t xml:space="preserve"> livelli di residui conformi in oltre il 99% dei campioni</w:t>
      </w:r>
      <w:r w:rsidRPr="008419A8">
        <w:rPr>
          <w:rFonts w:ascii="Times New Roman" w:hAnsi="Times New Roman" w:cs="Times New Roman"/>
          <w:sz w:val="24"/>
          <w:szCs w:val="24"/>
        </w:rPr>
        <w:t>.</w:t>
      </w:r>
      <w:r w:rsidRPr="004A0194">
        <w:rPr>
          <w:rFonts w:ascii="Times New Roman" w:hAnsi="Times New Roman" w:cs="Times New Roman"/>
          <w:sz w:val="24"/>
          <w:szCs w:val="24"/>
        </w:rPr>
        <w:t xml:space="preserve"> </w:t>
      </w:r>
    </w:p>
    <w:p w14:paraId="0C5D0272" w14:textId="77777777" w:rsidR="00784600" w:rsidRDefault="00784600" w:rsidP="00784600">
      <w:pPr>
        <w:spacing w:before="120" w:after="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rafforzare il percorso verso l’uso sostenibile, occorre </w:t>
      </w:r>
      <w:r w:rsidRPr="00384E68">
        <w:rPr>
          <w:rFonts w:ascii="Times New Roman" w:eastAsia="Times New Roman" w:hAnsi="Times New Roman" w:cs="Times New Roman"/>
          <w:sz w:val="24"/>
          <w:szCs w:val="24"/>
          <w:lang w:eastAsia="it-IT"/>
        </w:rPr>
        <w:t xml:space="preserve">puntare </w:t>
      </w:r>
      <w:r>
        <w:rPr>
          <w:rFonts w:ascii="Times New Roman" w:eastAsia="Times New Roman" w:hAnsi="Times New Roman" w:cs="Times New Roman"/>
          <w:sz w:val="24"/>
          <w:szCs w:val="24"/>
          <w:lang w:eastAsia="it-IT"/>
        </w:rPr>
        <w:t xml:space="preserve">soprattutto </w:t>
      </w:r>
      <w:r w:rsidRPr="00384E68">
        <w:rPr>
          <w:rFonts w:ascii="Times New Roman" w:eastAsia="Times New Roman" w:hAnsi="Times New Roman" w:cs="Times New Roman"/>
          <w:sz w:val="24"/>
          <w:szCs w:val="24"/>
          <w:lang w:eastAsia="it-IT"/>
        </w:rPr>
        <w:t>su ricerca, innovazione e tecnol</w:t>
      </w:r>
      <w:r w:rsidRPr="004A0194">
        <w:rPr>
          <w:rFonts w:ascii="Times New Roman" w:eastAsia="Times New Roman" w:hAnsi="Times New Roman" w:cs="Times New Roman"/>
          <w:sz w:val="24"/>
          <w:szCs w:val="24"/>
          <w:lang w:eastAsia="it-IT"/>
        </w:rPr>
        <w:t>ogie avanzate</w:t>
      </w:r>
      <w:r>
        <w:rPr>
          <w:rFonts w:ascii="Times New Roman" w:eastAsia="Times New Roman" w:hAnsi="Times New Roman" w:cs="Times New Roman"/>
          <w:sz w:val="24"/>
          <w:szCs w:val="24"/>
          <w:lang w:eastAsia="it-IT"/>
        </w:rPr>
        <w:t>, evitando ulteriori adempimenti e restrizioni per l’agricoltura europea</w:t>
      </w:r>
      <w:r w:rsidRPr="004A0194">
        <w:rPr>
          <w:rFonts w:ascii="Times New Roman" w:eastAsia="Times New Roman" w:hAnsi="Times New Roman" w:cs="Times New Roman"/>
          <w:sz w:val="24"/>
          <w:szCs w:val="24"/>
          <w:lang w:eastAsia="it-IT"/>
        </w:rPr>
        <w:t xml:space="preserve">. </w:t>
      </w:r>
    </w:p>
    <w:p w14:paraId="67339518" w14:textId="77777777" w:rsidR="00784600" w:rsidRDefault="00784600" w:rsidP="00784600">
      <w:pPr>
        <w:spacing w:before="120" w:after="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 oggi le molecole disponibili sono pochissime e le industrie agrofarmaceutiche spesso non hanno interesse ad investire nella ricerca di nuove sostanze, come nel caso delle colture minori che rappresentano per l’Italia delle eccellenze agricole. Andrebbe dunque promossa ed incentivata la ricerca, al fine di dotare gli agricoltori di adeguati mezzi di difesa fitosanitaria, compatibili con gli obiettivi delle strategie europee.</w:t>
      </w:r>
    </w:p>
    <w:p w14:paraId="40EBB713" w14:textId="77777777" w:rsidR="00784600" w:rsidRDefault="00784600" w:rsidP="00784600">
      <w:pPr>
        <w:pStyle w:val="NormaleWeb"/>
        <w:spacing w:before="120" w:beforeAutospacing="0" w:after="120" w:afterAutospacing="0"/>
        <w:jc w:val="both"/>
      </w:pPr>
      <w:r w:rsidRPr="004A0194">
        <w:t>L’innovazione digitale è una leva strategica per il settore agroalimentare, in grado di garantire maggiore competitività a tutta la filiera</w:t>
      </w:r>
      <w:r>
        <w:t xml:space="preserve">. Anche le strategie </w:t>
      </w:r>
      <w:r w:rsidR="00182305">
        <w:t>F</w:t>
      </w:r>
      <w:r>
        <w:t xml:space="preserve">arm </w:t>
      </w:r>
      <w:r w:rsidR="00182305">
        <w:t xml:space="preserve">to </w:t>
      </w:r>
      <w:proofErr w:type="spellStart"/>
      <w:r w:rsidR="00182305">
        <w:t>F</w:t>
      </w:r>
      <w:r>
        <w:t>ork</w:t>
      </w:r>
      <w:proofErr w:type="spellEnd"/>
      <w:r>
        <w:t xml:space="preserve"> e biodiversità dovrebbero dare maggiore spazio allo sviluppo dell’agricoltura di precisione: gli obiettivi di riduzione si potranno raggiungere gradualmente evitando così di eliminare ulteriori principi attivi utili per l’agricoltura.</w:t>
      </w:r>
    </w:p>
    <w:p w14:paraId="2DDB2952" w14:textId="77777777" w:rsidR="00784600" w:rsidRDefault="00784600" w:rsidP="00784600">
      <w:pPr>
        <w:pStyle w:val="NormaleWeb"/>
        <w:spacing w:before="120" w:beforeAutospacing="0" w:after="120" w:afterAutospacing="0"/>
        <w:jc w:val="both"/>
      </w:pPr>
      <w:r>
        <w:lastRenderedPageBreak/>
        <w:t>Si dovrà prevedere la possibilità di utilizzare dosi ridotte di agrofarmaci nell’ambito dell’agricoltura di precisione, così come è assolutamente necessario prevedere la possibilità di utilizzo dei droni per effettuare trattamenti localizzati, superando il divieto legato ai trattamenti aerei.</w:t>
      </w:r>
      <w:r w:rsidRPr="000344E7">
        <w:t xml:space="preserve"> </w:t>
      </w:r>
    </w:p>
    <w:p w14:paraId="4BCD0B53" w14:textId="77777777" w:rsidR="00784600" w:rsidRDefault="00784600" w:rsidP="00784600">
      <w:pPr>
        <w:pStyle w:val="NormaleWeb"/>
        <w:spacing w:before="120" w:beforeAutospacing="0" w:after="120" w:afterAutospacing="0"/>
        <w:jc w:val="both"/>
      </w:pPr>
      <w:r>
        <w:t xml:space="preserve">Lo sviluppo dell’agricoltura digitale potrebbe anche contribuire ad un maggiore e più affidabile flusso di dati relativi all’utilizzo degli agrofarmaci. </w:t>
      </w:r>
    </w:p>
    <w:sectPr w:rsidR="007846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7029"/>
    <w:multiLevelType w:val="multilevel"/>
    <w:tmpl w:val="3B3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F622E"/>
    <w:multiLevelType w:val="hybridMultilevel"/>
    <w:tmpl w:val="86F26A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96E59"/>
    <w:multiLevelType w:val="hybridMultilevel"/>
    <w:tmpl w:val="492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7F7C2C"/>
    <w:multiLevelType w:val="hybridMultilevel"/>
    <w:tmpl w:val="01CEB3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A82150"/>
    <w:multiLevelType w:val="hybridMultilevel"/>
    <w:tmpl w:val="DB42F8EC"/>
    <w:lvl w:ilvl="0" w:tplc="17A0CF9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3D53AD"/>
    <w:multiLevelType w:val="hybridMultilevel"/>
    <w:tmpl w:val="C1905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AF0DA7"/>
    <w:multiLevelType w:val="multilevel"/>
    <w:tmpl w:val="D0B2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77D25"/>
    <w:multiLevelType w:val="hybridMultilevel"/>
    <w:tmpl w:val="88D271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264B11"/>
    <w:multiLevelType w:val="hybridMultilevel"/>
    <w:tmpl w:val="1EACF4DE"/>
    <w:lvl w:ilvl="0" w:tplc="A472416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8B1C9F"/>
    <w:multiLevelType w:val="multilevel"/>
    <w:tmpl w:val="64D2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A4A1E"/>
    <w:multiLevelType w:val="hybridMultilevel"/>
    <w:tmpl w:val="3D2050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2692C"/>
    <w:multiLevelType w:val="hybridMultilevel"/>
    <w:tmpl w:val="19EE2A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FD629C"/>
    <w:multiLevelType w:val="multilevel"/>
    <w:tmpl w:val="8A14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6"/>
  </w:num>
  <w:num w:numId="4">
    <w:abstractNumId w:val="9"/>
  </w:num>
  <w:num w:numId="5">
    <w:abstractNumId w:val="2"/>
  </w:num>
  <w:num w:numId="6">
    <w:abstractNumId w:val="8"/>
  </w:num>
  <w:num w:numId="7">
    <w:abstractNumId w:val="5"/>
  </w:num>
  <w:num w:numId="8">
    <w:abstractNumId w:val="3"/>
  </w:num>
  <w:num w:numId="9">
    <w:abstractNumId w:val="4"/>
  </w:num>
  <w:num w:numId="10">
    <w:abstractNumId w:val="7"/>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73"/>
    <w:rsid w:val="00182305"/>
    <w:rsid w:val="00590EC4"/>
    <w:rsid w:val="00784600"/>
    <w:rsid w:val="008419A8"/>
    <w:rsid w:val="00845752"/>
    <w:rsid w:val="0097041D"/>
    <w:rsid w:val="00A14120"/>
    <w:rsid w:val="00A54973"/>
    <w:rsid w:val="00C06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6A6C"/>
  <w15:chartTrackingRefBased/>
  <w15:docId w15:val="{4E68E9A5-8A3F-48A2-825E-13084BBE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97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4973"/>
    <w:rPr>
      <w:color w:val="0563C1"/>
      <w:u w:val="single"/>
    </w:rPr>
  </w:style>
  <w:style w:type="character" w:customStyle="1" w:styleId="gmaildefault">
    <w:name w:val="gmail_default"/>
    <w:basedOn w:val="Carpredefinitoparagrafo"/>
    <w:rsid w:val="00A54973"/>
  </w:style>
  <w:style w:type="paragraph" w:styleId="Paragrafoelenco">
    <w:name w:val="List Paragraph"/>
    <w:basedOn w:val="Normale"/>
    <w:uiPriority w:val="34"/>
    <w:qFormat/>
    <w:rsid w:val="0097041D"/>
    <w:pPr>
      <w:ind w:left="720"/>
      <w:contextualSpacing/>
    </w:pPr>
  </w:style>
  <w:style w:type="paragraph" w:styleId="NormaleWeb">
    <w:name w:val="Normal (Web)"/>
    <w:basedOn w:val="Normale"/>
    <w:uiPriority w:val="99"/>
    <w:unhideWhenUsed/>
    <w:rsid w:val="0097041D"/>
    <w:pPr>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7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873">
      <w:bodyDiv w:val="1"/>
      <w:marLeft w:val="0"/>
      <w:marRight w:val="0"/>
      <w:marTop w:val="0"/>
      <w:marBottom w:val="0"/>
      <w:divBdr>
        <w:top w:val="none" w:sz="0" w:space="0" w:color="auto"/>
        <w:left w:val="none" w:sz="0" w:space="0" w:color="auto"/>
        <w:bottom w:val="none" w:sz="0" w:space="0" w:color="auto"/>
        <w:right w:val="none" w:sz="0" w:space="0" w:color="auto"/>
      </w:divBdr>
    </w:div>
    <w:div w:id="34041740">
      <w:bodyDiv w:val="1"/>
      <w:marLeft w:val="0"/>
      <w:marRight w:val="0"/>
      <w:marTop w:val="0"/>
      <w:marBottom w:val="0"/>
      <w:divBdr>
        <w:top w:val="none" w:sz="0" w:space="0" w:color="auto"/>
        <w:left w:val="none" w:sz="0" w:space="0" w:color="auto"/>
        <w:bottom w:val="none" w:sz="0" w:space="0" w:color="auto"/>
        <w:right w:val="none" w:sz="0" w:space="0" w:color="auto"/>
      </w:divBdr>
    </w:div>
    <w:div w:id="235819557">
      <w:bodyDiv w:val="1"/>
      <w:marLeft w:val="0"/>
      <w:marRight w:val="0"/>
      <w:marTop w:val="0"/>
      <w:marBottom w:val="0"/>
      <w:divBdr>
        <w:top w:val="none" w:sz="0" w:space="0" w:color="auto"/>
        <w:left w:val="none" w:sz="0" w:space="0" w:color="auto"/>
        <w:bottom w:val="none" w:sz="0" w:space="0" w:color="auto"/>
        <w:right w:val="none" w:sz="0" w:space="0" w:color="auto"/>
      </w:divBdr>
    </w:div>
    <w:div w:id="345795556">
      <w:bodyDiv w:val="1"/>
      <w:marLeft w:val="0"/>
      <w:marRight w:val="0"/>
      <w:marTop w:val="0"/>
      <w:marBottom w:val="0"/>
      <w:divBdr>
        <w:top w:val="none" w:sz="0" w:space="0" w:color="auto"/>
        <w:left w:val="none" w:sz="0" w:space="0" w:color="auto"/>
        <w:bottom w:val="none" w:sz="0" w:space="0" w:color="auto"/>
        <w:right w:val="none" w:sz="0" w:space="0" w:color="auto"/>
      </w:divBdr>
    </w:div>
    <w:div w:id="384138804">
      <w:bodyDiv w:val="1"/>
      <w:marLeft w:val="0"/>
      <w:marRight w:val="0"/>
      <w:marTop w:val="0"/>
      <w:marBottom w:val="0"/>
      <w:divBdr>
        <w:top w:val="none" w:sz="0" w:space="0" w:color="auto"/>
        <w:left w:val="none" w:sz="0" w:space="0" w:color="auto"/>
        <w:bottom w:val="none" w:sz="0" w:space="0" w:color="auto"/>
        <w:right w:val="none" w:sz="0" w:space="0" w:color="auto"/>
      </w:divBdr>
    </w:div>
    <w:div w:id="572550306">
      <w:bodyDiv w:val="1"/>
      <w:marLeft w:val="0"/>
      <w:marRight w:val="0"/>
      <w:marTop w:val="0"/>
      <w:marBottom w:val="0"/>
      <w:divBdr>
        <w:top w:val="none" w:sz="0" w:space="0" w:color="auto"/>
        <w:left w:val="none" w:sz="0" w:space="0" w:color="auto"/>
        <w:bottom w:val="none" w:sz="0" w:space="0" w:color="auto"/>
        <w:right w:val="none" w:sz="0" w:space="0" w:color="auto"/>
      </w:divBdr>
    </w:div>
    <w:div w:id="624317683">
      <w:bodyDiv w:val="1"/>
      <w:marLeft w:val="0"/>
      <w:marRight w:val="0"/>
      <w:marTop w:val="0"/>
      <w:marBottom w:val="0"/>
      <w:divBdr>
        <w:top w:val="none" w:sz="0" w:space="0" w:color="auto"/>
        <w:left w:val="none" w:sz="0" w:space="0" w:color="auto"/>
        <w:bottom w:val="none" w:sz="0" w:space="0" w:color="auto"/>
        <w:right w:val="none" w:sz="0" w:space="0" w:color="auto"/>
      </w:divBdr>
    </w:div>
    <w:div w:id="627860602">
      <w:bodyDiv w:val="1"/>
      <w:marLeft w:val="0"/>
      <w:marRight w:val="0"/>
      <w:marTop w:val="0"/>
      <w:marBottom w:val="0"/>
      <w:divBdr>
        <w:top w:val="none" w:sz="0" w:space="0" w:color="auto"/>
        <w:left w:val="none" w:sz="0" w:space="0" w:color="auto"/>
        <w:bottom w:val="none" w:sz="0" w:space="0" w:color="auto"/>
        <w:right w:val="none" w:sz="0" w:space="0" w:color="auto"/>
      </w:divBdr>
    </w:div>
    <w:div w:id="647592593">
      <w:bodyDiv w:val="1"/>
      <w:marLeft w:val="0"/>
      <w:marRight w:val="0"/>
      <w:marTop w:val="0"/>
      <w:marBottom w:val="0"/>
      <w:divBdr>
        <w:top w:val="none" w:sz="0" w:space="0" w:color="auto"/>
        <w:left w:val="none" w:sz="0" w:space="0" w:color="auto"/>
        <w:bottom w:val="none" w:sz="0" w:space="0" w:color="auto"/>
        <w:right w:val="none" w:sz="0" w:space="0" w:color="auto"/>
      </w:divBdr>
    </w:div>
    <w:div w:id="937368351">
      <w:bodyDiv w:val="1"/>
      <w:marLeft w:val="0"/>
      <w:marRight w:val="0"/>
      <w:marTop w:val="0"/>
      <w:marBottom w:val="0"/>
      <w:divBdr>
        <w:top w:val="none" w:sz="0" w:space="0" w:color="auto"/>
        <w:left w:val="none" w:sz="0" w:space="0" w:color="auto"/>
        <w:bottom w:val="none" w:sz="0" w:space="0" w:color="auto"/>
        <w:right w:val="none" w:sz="0" w:space="0" w:color="auto"/>
      </w:divBdr>
    </w:div>
    <w:div w:id="1506092002">
      <w:bodyDiv w:val="1"/>
      <w:marLeft w:val="0"/>
      <w:marRight w:val="0"/>
      <w:marTop w:val="0"/>
      <w:marBottom w:val="0"/>
      <w:divBdr>
        <w:top w:val="none" w:sz="0" w:space="0" w:color="auto"/>
        <w:left w:val="none" w:sz="0" w:space="0" w:color="auto"/>
        <w:bottom w:val="none" w:sz="0" w:space="0" w:color="auto"/>
        <w:right w:val="none" w:sz="0" w:space="0" w:color="auto"/>
      </w:divBdr>
    </w:div>
    <w:div w:id="2023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PANTANO ALESSANDRO</dc:creator>
  <cp:keywords/>
  <dc:description/>
  <cp:lastModifiedBy>ERCOLE ZUCCARO</cp:lastModifiedBy>
  <cp:revision>2</cp:revision>
  <dcterms:created xsi:type="dcterms:W3CDTF">2020-07-31T06:29:00Z</dcterms:created>
  <dcterms:modified xsi:type="dcterms:W3CDTF">2020-07-31T06:29:00Z</dcterms:modified>
</cp:coreProperties>
</file>